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8D" w:rsidRDefault="00AF308D">
      <w:r>
        <w:t>от 10.08.2020</w:t>
      </w:r>
    </w:p>
    <w:p w:rsidR="00AF308D" w:rsidRDefault="00AF308D"/>
    <w:p w:rsidR="00AF308D" w:rsidRDefault="00AF308D">
      <w:r>
        <w:t>Принято решение:</w:t>
      </w:r>
    </w:p>
    <w:p w:rsidR="00AF308D" w:rsidRDefault="00AF308D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AF308D" w:rsidRDefault="00AF308D">
      <w:r>
        <w:t>ОБЩЕСТВО С ОГРАНИЧЕННОЙ ОТВЕТСТВЕННОСТЬЮ «ЦЕНТР ПО ОЦЕНКЕ СОБСТВЕННОСТИ, ИНВЕСТИЦИОННЫХ РИСКОВ ЭКСПЕРТИЗА»</w:t>
      </w:r>
    </w:p>
    <w:p w:rsidR="00AF308D" w:rsidRDefault="00AF308D">
      <w:r>
        <w:t>ИНН</w:t>
      </w:r>
    </w:p>
    <w:p w:rsidR="00AF308D" w:rsidRDefault="00AF308D">
      <w:r>
        <w:t>7721169951</w:t>
      </w:r>
    </w:p>
    <w:p w:rsidR="00AF308D" w:rsidRDefault="00AF308D"/>
    <w:p w:rsidR="00AF308D" w:rsidRDefault="00AF308D">
      <w:r>
        <w:t>ОБЩЕСТВО С ОГРАНИЧЕННОЙ ОТВЕТСТВЕННОСТЬЮ «ГИП-ИНЖИНИРИНГ»</w:t>
      </w:r>
    </w:p>
    <w:p w:rsidR="00AF308D" w:rsidRDefault="00AF308D">
      <w:r>
        <w:t>ИНН</w:t>
      </w:r>
    </w:p>
    <w:p w:rsidR="00AF308D" w:rsidRDefault="00AF308D">
      <w:r>
        <w:t>7724893672</w:t>
      </w:r>
    </w:p>
    <w:p w:rsidR="00AF308D" w:rsidRDefault="00AF308D"/>
    <w:p w:rsidR="00AF308D" w:rsidRDefault="00AF308D">
      <w:r>
        <w:t>ОБЩЕСТВО С ОГРАНИЧЕННОЙ ОТВЕТСТВЕННОСТЬЮ «ТОМСКСПЕЦПРОЕКТ»</w:t>
      </w:r>
    </w:p>
    <w:p w:rsidR="00AF308D" w:rsidRDefault="00AF308D">
      <w:r>
        <w:t>ИНН</w:t>
      </w:r>
    </w:p>
    <w:p w:rsidR="00AF308D" w:rsidRDefault="00AF308D">
      <w:r>
        <w:t>7017346994</w:t>
      </w:r>
    </w:p>
    <w:p w:rsidR="00AF308D" w:rsidRDefault="00AF308D"/>
    <w:p w:rsidR="00AF308D" w:rsidRDefault="00AF308D">
      <w:r>
        <w:t>ОБЩЕСТВО С ОГРАНИЧЕННОЙ ОТВЕТСТВЕННОСТЬЮ «АВАНГАРД»</w:t>
      </w:r>
    </w:p>
    <w:p w:rsidR="00AF308D" w:rsidRDefault="00AF308D">
      <w:r>
        <w:t>ИНН</w:t>
      </w:r>
    </w:p>
    <w:p w:rsidR="00AF308D" w:rsidRDefault="00AF308D">
      <w:r>
        <w:t>7404058739</w:t>
      </w:r>
    </w:p>
    <w:p w:rsidR="00AF308D" w:rsidRDefault="00AF308D"/>
    <w:p w:rsidR="00AF308D" w:rsidRDefault="00AF308D">
      <w:r>
        <w:t>ОБЩЕСТВО С ОГРАНИЧЕННОЙ ОТВЕТСТВЕННОСТЬЮ «СПЕЦСВЯЗЬПРОЕКТ»</w:t>
      </w:r>
    </w:p>
    <w:p w:rsidR="00AF308D" w:rsidRDefault="00AF308D">
      <w:r>
        <w:t>ИНН</w:t>
      </w:r>
    </w:p>
    <w:p w:rsidR="00AF308D" w:rsidRDefault="00AF308D">
      <w:r>
        <w:t>7814459406</w:t>
      </w:r>
    </w:p>
    <w:p w:rsidR="00AF308D" w:rsidRDefault="00AF308D"/>
    <w:p w:rsidR="00AF308D" w:rsidRDefault="00AF308D">
      <w:r>
        <w:t>ОБЩЕСТВО С ОГРАНИЧЕННОЙ ОТВЕТСТВЕННОСТЬЮ «РОЛЛИНГ ЛЕДЗ»</w:t>
      </w:r>
    </w:p>
    <w:p w:rsidR="00AF308D" w:rsidRDefault="00AF308D">
      <w:r>
        <w:t>ИНН</w:t>
      </w:r>
    </w:p>
    <w:p w:rsidR="00AF308D" w:rsidRDefault="00AF308D">
      <w:r>
        <w:t>9705002719</w:t>
      </w:r>
    </w:p>
    <w:p w:rsidR="00AF308D" w:rsidRDefault="00AF308D"/>
    <w:p w:rsidR="00AF308D" w:rsidRDefault="00AF308D">
      <w:r>
        <w:t>ОБЩЕСТВО С ОГРАНИЧЕННОЙ ОТВЕТСТВЕННОСТЬЮ «ПРОЕКТНО-СТРОИТЕЛЬНАЯ ФИРМА «ПИТЕР ПРОЕКТ»</w:t>
      </w:r>
    </w:p>
    <w:p w:rsidR="00AF308D" w:rsidRDefault="00AF308D">
      <w:r>
        <w:t>ИНН</w:t>
      </w:r>
    </w:p>
    <w:p w:rsidR="00AF308D" w:rsidRDefault="00AF308D">
      <w:r>
        <w:t>7810092732</w:t>
      </w:r>
    </w:p>
    <w:p w:rsidR="00AF308D" w:rsidRDefault="00AF308D"/>
    <w:p w:rsidR="00AF308D" w:rsidRDefault="00AF308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308D"/>
    <w:rsid w:val="00045D12"/>
    <w:rsid w:val="0052439B"/>
    <w:rsid w:val="00AF308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